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9D65" w14:textId="64DED447" w:rsidR="008A2814" w:rsidRPr="000E0778" w:rsidRDefault="008A2814" w:rsidP="008E2BDE">
      <w:pPr>
        <w:jc w:val="center"/>
        <w:rPr>
          <w:rFonts w:ascii="Century Gothic" w:hAnsi="Century Gothic"/>
          <w:b/>
          <w:u w:val="single"/>
        </w:rPr>
      </w:pPr>
      <w:r w:rsidRPr="000E0778">
        <w:rPr>
          <w:rFonts w:ascii="Century Gothic" w:hAnsi="Century Gothic"/>
          <w:b/>
          <w:u w:val="single"/>
        </w:rPr>
        <w:t xml:space="preserve">Online Safety and Resilience </w:t>
      </w:r>
    </w:p>
    <w:p w14:paraId="53828C32" w14:textId="77777777" w:rsidR="00844967" w:rsidRPr="000E0778" w:rsidRDefault="00844967">
      <w:pPr>
        <w:rPr>
          <w:rFonts w:ascii="Century Gothic" w:hAnsi="Century Gothic"/>
          <w:u w:val="single"/>
        </w:rPr>
      </w:pPr>
    </w:p>
    <w:p w14:paraId="6FCAFA62" w14:textId="1CC6ABC7" w:rsidR="009A1C7A" w:rsidRPr="000E0778" w:rsidRDefault="008A2814">
      <w:pPr>
        <w:rPr>
          <w:rFonts w:ascii="Century Gothic" w:hAnsi="Century Gothic"/>
        </w:rPr>
      </w:pPr>
      <w:r w:rsidRPr="000E0778">
        <w:rPr>
          <w:rFonts w:ascii="Century Gothic" w:hAnsi="Century Gothic"/>
        </w:rPr>
        <w:t>Technology is constantly evolving</w:t>
      </w:r>
      <w:r w:rsidR="00A5538F">
        <w:rPr>
          <w:rFonts w:ascii="Century Gothic" w:hAnsi="Century Gothic"/>
        </w:rPr>
        <w:t xml:space="preserve"> </w:t>
      </w:r>
      <w:r w:rsidR="00426530" w:rsidRPr="000E0778">
        <w:rPr>
          <w:rFonts w:ascii="Century Gothic" w:hAnsi="Century Gothic"/>
        </w:rPr>
        <w:t xml:space="preserve">and sometimes it can feel hard to keep up. </w:t>
      </w:r>
      <w:r w:rsidRPr="000E0778">
        <w:rPr>
          <w:rFonts w:ascii="Century Gothic" w:hAnsi="Century Gothic"/>
        </w:rPr>
        <w:t xml:space="preserve">It’s easy to see the way young people use technology and feel that they are the experts - they navigate between apps, create and send video messages at a rate that can be dizzying to many adults. However, </w:t>
      </w:r>
      <w:r w:rsidR="009A1C7A" w:rsidRPr="000E0778">
        <w:rPr>
          <w:rFonts w:ascii="Century Gothic" w:hAnsi="Century Gothic"/>
        </w:rPr>
        <w:t>lot</w:t>
      </w:r>
      <w:r w:rsidR="00B4202C">
        <w:rPr>
          <w:rFonts w:ascii="Century Gothic" w:hAnsi="Century Gothic"/>
        </w:rPr>
        <w:t>s</w:t>
      </w:r>
      <w:r w:rsidR="009A1C7A" w:rsidRPr="000E0778">
        <w:rPr>
          <w:rFonts w:ascii="Century Gothic" w:hAnsi="Century Gothic"/>
        </w:rPr>
        <w:t xml:space="preserve"> of us are savvier than we give ourselves credit</w:t>
      </w:r>
      <w:r w:rsidR="009B76BA" w:rsidRPr="000E0778">
        <w:rPr>
          <w:rFonts w:ascii="Century Gothic" w:hAnsi="Century Gothic"/>
        </w:rPr>
        <w:t xml:space="preserve"> for</w:t>
      </w:r>
      <w:r w:rsidR="009A1C7A" w:rsidRPr="000E0778">
        <w:rPr>
          <w:rFonts w:ascii="Century Gothic" w:hAnsi="Century Gothic"/>
        </w:rPr>
        <w:t xml:space="preserve">. </w:t>
      </w:r>
      <w:r w:rsidR="00A5538F">
        <w:rPr>
          <w:rFonts w:ascii="Century Gothic" w:hAnsi="Century Gothic"/>
        </w:rPr>
        <w:t>T</w:t>
      </w:r>
      <w:r w:rsidR="009A1C7A" w:rsidRPr="000E0778">
        <w:rPr>
          <w:rFonts w:ascii="Century Gothic" w:hAnsi="Century Gothic"/>
        </w:rPr>
        <w:t xml:space="preserve">here are plenty of good resources out there </w:t>
      </w:r>
      <w:r w:rsidR="009E2F84">
        <w:rPr>
          <w:rFonts w:ascii="Century Gothic" w:hAnsi="Century Gothic"/>
        </w:rPr>
        <w:t>giving</w:t>
      </w:r>
      <w:r w:rsidR="009A1C7A" w:rsidRPr="000E0778">
        <w:rPr>
          <w:rFonts w:ascii="Century Gothic" w:hAnsi="Century Gothic"/>
        </w:rPr>
        <w:t xml:space="preserve"> advice </w:t>
      </w:r>
      <w:r w:rsidR="009E2F84">
        <w:rPr>
          <w:rFonts w:ascii="Century Gothic" w:hAnsi="Century Gothic"/>
        </w:rPr>
        <w:t>on</w:t>
      </w:r>
      <w:r w:rsidR="009A1C7A" w:rsidRPr="000E0778">
        <w:rPr>
          <w:rFonts w:ascii="Century Gothic" w:hAnsi="Century Gothic"/>
        </w:rPr>
        <w:t xml:space="preserve"> keeping our children safe online</w:t>
      </w:r>
      <w:r w:rsidR="00A5538F">
        <w:rPr>
          <w:rFonts w:ascii="Century Gothic" w:hAnsi="Century Gothic"/>
        </w:rPr>
        <w:t xml:space="preserve"> and</w:t>
      </w:r>
      <w:r w:rsidR="009A1C7A" w:rsidRPr="000E0778">
        <w:rPr>
          <w:rFonts w:ascii="Century Gothic" w:hAnsi="Century Gothic"/>
        </w:rPr>
        <w:t xml:space="preserve"> keep</w:t>
      </w:r>
      <w:r w:rsidR="009E2F84">
        <w:rPr>
          <w:rFonts w:ascii="Century Gothic" w:hAnsi="Century Gothic"/>
        </w:rPr>
        <w:t>ing</w:t>
      </w:r>
      <w:r w:rsidR="009A1C7A" w:rsidRPr="000E0778">
        <w:rPr>
          <w:rFonts w:ascii="Century Gothic" w:hAnsi="Century Gothic"/>
        </w:rPr>
        <w:t xml:space="preserve"> up-to-date</w:t>
      </w:r>
      <w:r w:rsidR="00B4202C">
        <w:rPr>
          <w:rFonts w:ascii="Century Gothic" w:hAnsi="Century Gothic"/>
        </w:rPr>
        <w:t xml:space="preserve"> (</w:t>
      </w:r>
      <w:proofErr w:type="spellStart"/>
      <w:r w:rsidR="00CF1566">
        <w:fldChar w:fldCharType="begin"/>
      </w:r>
      <w:r w:rsidR="00CF1566">
        <w:instrText xml:space="preserve"> HYPERLINK "https://www.thinkuknow.co.uk/parents/" </w:instrText>
      </w:r>
      <w:r w:rsidR="00CF1566">
        <w:fldChar w:fldCharType="separate"/>
      </w:r>
      <w:r w:rsidR="00B4202C" w:rsidRPr="00B4202C">
        <w:rPr>
          <w:rStyle w:val="Hyperlink"/>
          <w:rFonts w:ascii="Century Gothic" w:hAnsi="Century Gothic"/>
        </w:rPr>
        <w:t>ThinkUKnow</w:t>
      </w:r>
      <w:proofErr w:type="spellEnd"/>
      <w:r w:rsidR="00CF1566">
        <w:rPr>
          <w:rStyle w:val="Hyperlink"/>
          <w:rFonts w:ascii="Century Gothic" w:hAnsi="Century Gothic"/>
        </w:rPr>
        <w:fldChar w:fldCharType="end"/>
      </w:r>
      <w:r w:rsidR="00B4202C">
        <w:rPr>
          <w:rFonts w:ascii="Century Gothic" w:hAnsi="Century Gothic"/>
        </w:rPr>
        <w:t>)</w:t>
      </w:r>
      <w:r w:rsidR="009A1C7A" w:rsidRPr="000E0778">
        <w:rPr>
          <w:rFonts w:ascii="Century Gothic" w:hAnsi="Century Gothic"/>
        </w:rPr>
        <w:t>.</w:t>
      </w:r>
    </w:p>
    <w:p w14:paraId="4EED2738" w14:textId="77777777" w:rsidR="008E2BDE" w:rsidRPr="000E0778" w:rsidRDefault="008E2BDE">
      <w:pPr>
        <w:rPr>
          <w:rFonts w:ascii="Century Gothic" w:hAnsi="Century Gothic"/>
        </w:rPr>
      </w:pPr>
    </w:p>
    <w:p w14:paraId="00000003" w14:textId="3E97F82B" w:rsidR="00FB4A1E" w:rsidRDefault="009A1C7A">
      <w:pPr>
        <w:rPr>
          <w:rFonts w:ascii="Century Gothic" w:hAnsi="Century Gothic"/>
        </w:rPr>
      </w:pPr>
      <w:r w:rsidRPr="000E0778">
        <w:rPr>
          <w:rFonts w:ascii="Century Gothic" w:hAnsi="Century Gothic"/>
        </w:rPr>
        <w:t xml:space="preserve">Online safety </w:t>
      </w:r>
      <w:r w:rsidR="00A5538F">
        <w:rPr>
          <w:rFonts w:ascii="Century Gothic" w:hAnsi="Century Gothic"/>
        </w:rPr>
        <w:t>runs throughout the</w:t>
      </w:r>
      <w:r w:rsidRPr="000E0778">
        <w:rPr>
          <w:rFonts w:ascii="Century Gothic" w:hAnsi="Century Gothic"/>
        </w:rPr>
        <w:t xml:space="preserve"> PSHE </w:t>
      </w:r>
      <w:r w:rsidR="00A5538F">
        <w:rPr>
          <w:rFonts w:ascii="Century Gothic" w:hAnsi="Century Gothic"/>
        </w:rPr>
        <w:t>curriculum</w:t>
      </w:r>
      <w:r w:rsidRPr="000E0778">
        <w:rPr>
          <w:rFonts w:ascii="Century Gothic" w:hAnsi="Century Gothic"/>
        </w:rPr>
        <w:t xml:space="preserve">. </w:t>
      </w:r>
      <w:r w:rsidR="008A2814" w:rsidRPr="000E0778">
        <w:rPr>
          <w:rFonts w:ascii="Century Gothic" w:hAnsi="Century Gothic"/>
        </w:rPr>
        <w:t>We need to help</w:t>
      </w:r>
      <w:r w:rsidRPr="000E0778">
        <w:rPr>
          <w:rFonts w:ascii="Century Gothic" w:hAnsi="Century Gothic"/>
        </w:rPr>
        <w:t xml:space="preserve"> </w:t>
      </w:r>
      <w:r w:rsidR="008A2814" w:rsidRPr="000E0778">
        <w:rPr>
          <w:rFonts w:ascii="Century Gothic" w:hAnsi="Century Gothic"/>
        </w:rPr>
        <w:t>young people explore the risks they may face online in a safe, non-judgmental environment to prepare them for the</w:t>
      </w:r>
      <w:r w:rsidR="009B76BA" w:rsidRPr="000E0778">
        <w:rPr>
          <w:rFonts w:ascii="Century Gothic" w:hAnsi="Century Gothic"/>
        </w:rPr>
        <w:t xml:space="preserve"> realities of the</w:t>
      </w:r>
      <w:r w:rsidR="008A2814" w:rsidRPr="000E0778">
        <w:rPr>
          <w:rFonts w:ascii="Century Gothic" w:hAnsi="Century Gothic"/>
        </w:rPr>
        <w:t xml:space="preserve"> online world. </w:t>
      </w:r>
      <w:r w:rsidR="009E50C7" w:rsidRPr="000E0778">
        <w:rPr>
          <w:rFonts w:ascii="Century Gothic" w:hAnsi="Century Gothic"/>
        </w:rPr>
        <w:t xml:space="preserve">We know young people often respond </w:t>
      </w:r>
      <w:r w:rsidR="00CF205A">
        <w:rPr>
          <w:rFonts w:ascii="Century Gothic" w:hAnsi="Century Gothic"/>
        </w:rPr>
        <w:t xml:space="preserve">best </w:t>
      </w:r>
      <w:r w:rsidR="00EC5479">
        <w:rPr>
          <w:rFonts w:ascii="Century Gothic" w:hAnsi="Century Gothic"/>
        </w:rPr>
        <w:t>exploring</w:t>
      </w:r>
      <w:r w:rsidR="00CF205A">
        <w:rPr>
          <w:rFonts w:ascii="Century Gothic" w:hAnsi="Century Gothic"/>
        </w:rPr>
        <w:t xml:space="preserve"> solutions themselves, in a </w:t>
      </w:r>
      <w:proofErr w:type="gramStart"/>
      <w:r w:rsidR="00CF205A">
        <w:rPr>
          <w:rFonts w:ascii="Century Gothic" w:hAnsi="Century Gothic"/>
        </w:rPr>
        <w:t>skills based</w:t>
      </w:r>
      <w:proofErr w:type="gramEnd"/>
      <w:r w:rsidR="00CF205A">
        <w:rPr>
          <w:rFonts w:ascii="Century Gothic" w:hAnsi="Century Gothic"/>
        </w:rPr>
        <w:t xml:space="preserve"> approach, talking about the positives of the online world, as well as the risks. Parents/</w:t>
      </w:r>
      <w:proofErr w:type="spellStart"/>
      <w:r w:rsidR="00CF205A">
        <w:rPr>
          <w:rFonts w:ascii="Century Gothic" w:hAnsi="Century Gothic"/>
        </w:rPr>
        <w:t>carers</w:t>
      </w:r>
      <w:proofErr w:type="spellEnd"/>
      <w:r w:rsidR="00CF205A">
        <w:rPr>
          <w:rFonts w:ascii="Century Gothic" w:hAnsi="Century Gothic"/>
        </w:rPr>
        <w:t xml:space="preserve"> can support this learning through </w:t>
      </w:r>
      <w:r w:rsidR="008A2814" w:rsidRPr="000E0778">
        <w:rPr>
          <w:rFonts w:ascii="Century Gothic" w:hAnsi="Century Gothic"/>
        </w:rPr>
        <w:t>discussion</w:t>
      </w:r>
      <w:r w:rsidR="00CF205A">
        <w:rPr>
          <w:rFonts w:ascii="Century Gothic" w:hAnsi="Century Gothic"/>
        </w:rPr>
        <w:t>s</w:t>
      </w:r>
      <w:r w:rsidR="008A2814" w:rsidRPr="000E0778">
        <w:rPr>
          <w:rFonts w:ascii="Century Gothic" w:hAnsi="Century Gothic"/>
        </w:rPr>
        <w:t xml:space="preserve"> at home.</w:t>
      </w:r>
    </w:p>
    <w:p w14:paraId="72B0320F" w14:textId="77777777" w:rsidR="000E0778" w:rsidRPr="000E0778" w:rsidRDefault="000E0778">
      <w:pPr>
        <w:rPr>
          <w:rFonts w:ascii="Century Gothic" w:hAnsi="Century Gothic"/>
        </w:rPr>
      </w:pPr>
    </w:p>
    <w:p w14:paraId="686CC032" w14:textId="400DAABF" w:rsidR="000E0778" w:rsidRPr="000E0778" w:rsidRDefault="000E0778" w:rsidP="000E0778">
      <w:pPr>
        <w:rPr>
          <w:rFonts w:ascii="Century Gothic" w:hAnsi="Century Gothic"/>
        </w:rPr>
      </w:pPr>
      <w:r w:rsidRPr="000E0778">
        <w:rPr>
          <w:rFonts w:ascii="Century Gothic" w:hAnsi="Century Gothic"/>
        </w:rPr>
        <w:t xml:space="preserve">Sometimes </w:t>
      </w:r>
      <w:r w:rsidR="00CF205A">
        <w:rPr>
          <w:rFonts w:ascii="Century Gothic" w:hAnsi="Century Gothic"/>
        </w:rPr>
        <w:t>adults</w:t>
      </w:r>
      <w:r w:rsidRPr="000E0778">
        <w:rPr>
          <w:rFonts w:ascii="Century Gothic" w:hAnsi="Century Gothic"/>
        </w:rPr>
        <w:t xml:space="preserve"> can get bogged down in knowing all the intricacies of the latest apps young people are using. In a fast changing </w:t>
      </w:r>
      <w:proofErr w:type="gramStart"/>
      <w:r w:rsidRPr="000E0778">
        <w:rPr>
          <w:rFonts w:ascii="Century Gothic" w:hAnsi="Century Gothic"/>
        </w:rPr>
        <w:t>world</w:t>
      </w:r>
      <w:proofErr w:type="gramEnd"/>
      <w:r w:rsidRPr="000E0778">
        <w:rPr>
          <w:rFonts w:ascii="Century Gothic" w:hAnsi="Century Gothic"/>
        </w:rPr>
        <w:t xml:space="preserve"> we need to keep up-to-date</w:t>
      </w:r>
      <w:r w:rsidR="00FD160E">
        <w:rPr>
          <w:rFonts w:ascii="Century Gothic" w:hAnsi="Century Gothic"/>
        </w:rPr>
        <w:t>,</w:t>
      </w:r>
      <w:r w:rsidRPr="000E0778">
        <w:rPr>
          <w:rFonts w:ascii="Century Gothic" w:hAnsi="Century Gothic"/>
        </w:rPr>
        <w:t xml:space="preserve"> but communicating some guiding principles of being safe online to our young people, regardless of which apps they are using, can be more help in the long run.</w:t>
      </w:r>
      <w:r w:rsidR="00CF205A">
        <w:rPr>
          <w:rFonts w:ascii="Century Gothic" w:hAnsi="Century Gothic"/>
        </w:rPr>
        <w:t xml:space="preserve"> For example, the importance of keeping personal information private.</w:t>
      </w:r>
      <w:r w:rsidRPr="000E0778">
        <w:rPr>
          <w:rFonts w:ascii="Century Gothic" w:hAnsi="Century Gothic"/>
        </w:rPr>
        <w:t xml:space="preserve"> </w:t>
      </w:r>
      <w:r w:rsidR="00EC5479">
        <w:rPr>
          <w:rFonts w:ascii="Century Gothic" w:hAnsi="Century Gothic"/>
        </w:rPr>
        <w:t>However,</w:t>
      </w:r>
      <w:r w:rsidRPr="000E0778">
        <w:rPr>
          <w:rFonts w:ascii="Century Gothic" w:hAnsi="Century Gothic"/>
        </w:rPr>
        <w:t xml:space="preserve"> </w:t>
      </w:r>
      <w:hyperlink r:id="rId8" w:history="1">
        <w:r w:rsidRPr="00CF205A">
          <w:rPr>
            <w:rStyle w:val="Hyperlink"/>
            <w:rFonts w:ascii="Century Gothic" w:hAnsi="Century Gothic"/>
          </w:rPr>
          <w:t>Net Aware</w:t>
        </w:r>
      </w:hyperlink>
      <w:r w:rsidR="00EC5479">
        <w:rPr>
          <w:rFonts w:ascii="Century Gothic" w:hAnsi="Century Gothic"/>
        </w:rPr>
        <w:t xml:space="preserve"> has </w:t>
      </w:r>
      <w:r w:rsidRPr="000E0778">
        <w:rPr>
          <w:rFonts w:ascii="Century Gothic" w:hAnsi="Century Gothic"/>
        </w:rPr>
        <w:t xml:space="preserve">lists </w:t>
      </w:r>
      <w:r w:rsidR="00EC5479">
        <w:rPr>
          <w:rFonts w:ascii="Century Gothic" w:hAnsi="Century Gothic"/>
        </w:rPr>
        <w:t xml:space="preserve">of </w:t>
      </w:r>
      <w:r w:rsidRPr="000E0778">
        <w:rPr>
          <w:rFonts w:ascii="Century Gothic" w:hAnsi="Century Gothic"/>
        </w:rPr>
        <w:t>websites and</w:t>
      </w:r>
      <w:r w:rsidR="00CF205A">
        <w:rPr>
          <w:rFonts w:ascii="Century Gothic" w:hAnsi="Century Gothic"/>
        </w:rPr>
        <w:t xml:space="preserve"> apps to support your knowledge.</w:t>
      </w:r>
    </w:p>
    <w:p w14:paraId="2F1637A0" w14:textId="77777777" w:rsidR="000E0778" w:rsidRPr="000E0778" w:rsidRDefault="000E0778" w:rsidP="000E0778">
      <w:pPr>
        <w:rPr>
          <w:rFonts w:ascii="Century Gothic" w:hAnsi="Century Gothic"/>
        </w:rPr>
      </w:pPr>
      <w:r w:rsidRPr="000E0778">
        <w:rPr>
          <w:rFonts w:ascii="Century Gothic" w:hAnsi="Century Gothic"/>
        </w:rPr>
        <w:t> </w:t>
      </w:r>
    </w:p>
    <w:p w14:paraId="00000005" w14:textId="5BF7D52D" w:rsidR="00FB4A1E" w:rsidRPr="000E0778" w:rsidRDefault="009A1C7A">
      <w:pPr>
        <w:rPr>
          <w:rFonts w:ascii="Century Gothic" w:hAnsi="Century Gothic"/>
          <w:b/>
          <w:u w:val="single"/>
        </w:rPr>
      </w:pPr>
      <w:r w:rsidRPr="000E0778">
        <w:rPr>
          <w:rFonts w:ascii="Century Gothic" w:hAnsi="Century Gothic"/>
          <w:b/>
          <w:u w:val="single"/>
        </w:rPr>
        <w:t>Concerns around technology</w:t>
      </w:r>
    </w:p>
    <w:p w14:paraId="657AB350" w14:textId="77777777" w:rsidR="00E73235" w:rsidRDefault="00E73235">
      <w:pPr>
        <w:rPr>
          <w:rFonts w:ascii="Century Gothic" w:hAnsi="Century Gothic"/>
        </w:rPr>
      </w:pPr>
    </w:p>
    <w:p w14:paraId="00000006" w14:textId="08889669" w:rsidR="00FB4A1E" w:rsidRPr="000E0778" w:rsidRDefault="008A2814">
      <w:pPr>
        <w:rPr>
          <w:rFonts w:ascii="Century Gothic" w:hAnsi="Century Gothic"/>
        </w:rPr>
      </w:pPr>
      <w:r w:rsidRPr="000E0778">
        <w:rPr>
          <w:rFonts w:ascii="Century Gothic" w:hAnsi="Century Gothic"/>
        </w:rPr>
        <w:t xml:space="preserve">A </w:t>
      </w:r>
      <w:r w:rsidR="00837A2E">
        <w:rPr>
          <w:rFonts w:ascii="Century Gothic" w:hAnsi="Century Gothic"/>
        </w:rPr>
        <w:t xml:space="preserve">major </w:t>
      </w:r>
      <w:r w:rsidRPr="000E0778">
        <w:rPr>
          <w:rFonts w:ascii="Century Gothic" w:hAnsi="Century Gothic"/>
        </w:rPr>
        <w:t>concern parents</w:t>
      </w:r>
      <w:r w:rsidR="00F56300">
        <w:rPr>
          <w:rFonts w:ascii="Century Gothic" w:hAnsi="Century Gothic"/>
        </w:rPr>
        <w:t>/</w:t>
      </w:r>
      <w:proofErr w:type="spellStart"/>
      <w:r w:rsidR="00F56300">
        <w:rPr>
          <w:rFonts w:ascii="Century Gothic" w:hAnsi="Century Gothic"/>
        </w:rPr>
        <w:t>carers</w:t>
      </w:r>
      <w:proofErr w:type="spellEnd"/>
      <w:r w:rsidRPr="000E0778">
        <w:rPr>
          <w:rFonts w:ascii="Century Gothic" w:hAnsi="Century Gothic"/>
        </w:rPr>
        <w:t xml:space="preserve"> have about their child’s use of the internet is their safety. </w:t>
      </w:r>
    </w:p>
    <w:p w14:paraId="4E3C2C2C" w14:textId="77777777" w:rsidR="008E2BDE" w:rsidRPr="000E0778" w:rsidRDefault="008E2BDE">
      <w:pPr>
        <w:rPr>
          <w:rFonts w:ascii="Century Gothic" w:hAnsi="Century Gothic"/>
        </w:rPr>
      </w:pPr>
    </w:p>
    <w:p w14:paraId="00000007" w14:textId="18DF8FFF" w:rsidR="00FB4A1E" w:rsidRPr="000E0778" w:rsidRDefault="00754A99">
      <w:pPr>
        <w:rPr>
          <w:rFonts w:ascii="Century Gothic" w:hAnsi="Century Gothic"/>
          <w:b/>
        </w:rPr>
      </w:pPr>
      <w:r w:rsidRPr="000E0778">
        <w:rPr>
          <w:rFonts w:ascii="Century Gothic" w:hAnsi="Century Gothic"/>
        </w:rPr>
        <w:t>It’s</w:t>
      </w:r>
      <w:r w:rsidR="008A2814" w:rsidRPr="000E0778">
        <w:rPr>
          <w:rFonts w:ascii="Century Gothic" w:hAnsi="Century Gothic"/>
        </w:rPr>
        <w:t xml:space="preserve"> important to have parental controls set up on a device for a child, if they are going to be using it unsupervised, but it’s also important to talk about what </w:t>
      </w:r>
      <w:r w:rsidR="00FD160E">
        <w:rPr>
          <w:rFonts w:ascii="Century Gothic" w:hAnsi="Century Gothic"/>
        </w:rPr>
        <w:t>they</w:t>
      </w:r>
      <w:r w:rsidR="008A2814" w:rsidRPr="000E0778">
        <w:rPr>
          <w:rFonts w:ascii="Century Gothic" w:hAnsi="Century Gothic"/>
        </w:rPr>
        <w:t xml:space="preserve"> do, and why you want to pro</w:t>
      </w:r>
      <w:r w:rsidR="001A1FA3">
        <w:rPr>
          <w:rFonts w:ascii="Century Gothic" w:hAnsi="Century Gothic"/>
        </w:rPr>
        <w:t>tect them from certain content.</w:t>
      </w:r>
      <w:r w:rsidR="009A1C7A" w:rsidRPr="000E0778">
        <w:rPr>
          <w:rFonts w:ascii="Century Gothic" w:hAnsi="Century Gothic"/>
        </w:rPr>
        <w:t xml:space="preserve"> </w:t>
      </w:r>
      <w:hyperlink r:id="rId9" w:history="1">
        <w:r w:rsidR="009A1C7A" w:rsidRPr="00F56300">
          <w:rPr>
            <w:rStyle w:val="Hyperlink"/>
            <w:rFonts w:ascii="Century Gothic" w:hAnsi="Century Gothic"/>
          </w:rPr>
          <w:t>Safer Internet Centre</w:t>
        </w:r>
      </w:hyperlink>
      <w:r w:rsidR="009A1C7A" w:rsidRPr="000E0778">
        <w:rPr>
          <w:rFonts w:ascii="Century Gothic" w:hAnsi="Century Gothic"/>
        </w:rPr>
        <w:t xml:space="preserve"> </w:t>
      </w:r>
      <w:r w:rsidR="00C20817">
        <w:rPr>
          <w:rFonts w:ascii="Century Gothic" w:hAnsi="Century Gothic"/>
        </w:rPr>
        <w:t>has</w:t>
      </w:r>
      <w:r w:rsidR="009A1C7A" w:rsidRPr="000E0778">
        <w:rPr>
          <w:rFonts w:ascii="Century Gothic" w:hAnsi="Century Gothic"/>
        </w:rPr>
        <w:t xml:space="preserve"> advice about parental controls</w:t>
      </w:r>
      <w:r w:rsidR="00E73235">
        <w:rPr>
          <w:rFonts w:ascii="Century Gothic" w:hAnsi="Century Gothic"/>
        </w:rPr>
        <w:t xml:space="preserve">. </w:t>
      </w:r>
    </w:p>
    <w:p w14:paraId="30D7DD08" w14:textId="77777777" w:rsidR="008E2BDE" w:rsidRPr="000E0778" w:rsidRDefault="008E2BDE">
      <w:pPr>
        <w:rPr>
          <w:rFonts w:ascii="Century Gothic" w:hAnsi="Century Gothic"/>
          <w:b/>
        </w:rPr>
      </w:pPr>
    </w:p>
    <w:p w14:paraId="441DA392" w14:textId="33F6716A" w:rsidR="008A2814" w:rsidRPr="000E0778" w:rsidRDefault="008A2814">
      <w:pPr>
        <w:rPr>
          <w:rFonts w:ascii="Century Gothic" w:hAnsi="Century Gothic"/>
        </w:rPr>
      </w:pPr>
      <w:r w:rsidRPr="000E0778">
        <w:rPr>
          <w:rFonts w:ascii="Century Gothic" w:hAnsi="Century Gothic"/>
        </w:rPr>
        <w:t xml:space="preserve">Young people </w:t>
      </w:r>
      <w:r w:rsidR="00976E4C">
        <w:rPr>
          <w:rFonts w:ascii="Century Gothic" w:hAnsi="Century Gothic"/>
        </w:rPr>
        <w:t>have a right to privacy, especially</w:t>
      </w:r>
      <w:r w:rsidRPr="000E0778">
        <w:rPr>
          <w:rFonts w:ascii="Century Gothic" w:hAnsi="Century Gothic"/>
        </w:rPr>
        <w:t xml:space="preserve"> </w:t>
      </w:r>
      <w:r w:rsidR="00E73235">
        <w:rPr>
          <w:rFonts w:ascii="Century Gothic" w:hAnsi="Century Gothic"/>
        </w:rPr>
        <w:t>as they get older</w:t>
      </w:r>
      <w:r w:rsidRPr="000E0778">
        <w:rPr>
          <w:rFonts w:ascii="Century Gothic" w:hAnsi="Century Gothic"/>
        </w:rPr>
        <w:t xml:space="preserve">. If you ask to read your child’s </w:t>
      </w:r>
      <w:proofErr w:type="gramStart"/>
      <w:r w:rsidRPr="000E0778">
        <w:rPr>
          <w:rFonts w:ascii="Century Gothic" w:hAnsi="Century Gothic"/>
        </w:rPr>
        <w:t>messages</w:t>
      </w:r>
      <w:proofErr w:type="gramEnd"/>
      <w:r w:rsidRPr="000E0778">
        <w:rPr>
          <w:rFonts w:ascii="Century Gothic" w:hAnsi="Century Gothic"/>
        </w:rPr>
        <w:t xml:space="preserve"> they</w:t>
      </w:r>
      <w:r w:rsidR="00E73235">
        <w:rPr>
          <w:rFonts w:ascii="Century Gothic" w:hAnsi="Century Gothic"/>
        </w:rPr>
        <w:t xml:space="preserve"> are likely to be uncomfortable and t</w:t>
      </w:r>
      <w:r w:rsidRPr="000E0778">
        <w:rPr>
          <w:rFonts w:ascii="Century Gothic" w:hAnsi="Century Gothic"/>
        </w:rPr>
        <w:t>his in itself isn’</w:t>
      </w:r>
      <w:r w:rsidR="009A1C7A" w:rsidRPr="000E0778">
        <w:rPr>
          <w:rFonts w:ascii="Century Gothic" w:hAnsi="Century Gothic"/>
        </w:rPr>
        <w:t xml:space="preserve">t necessarily a red flag. </w:t>
      </w:r>
      <w:r w:rsidRPr="000E0778">
        <w:rPr>
          <w:rFonts w:ascii="Century Gothic" w:hAnsi="Century Gothic"/>
        </w:rPr>
        <w:t>The time to be concerned is when a young person becomes secretive</w:t>
      </w:r>
      <w:r w:rsidR="009A1C7A" w:rsidRPr="000E0778">
        <w:rPr>
          <w:rFonts w:ascii="Century Gothic" w:hAnsi="Century Gothic"/>
        </w:rPr>
        <w:t xml:space="preserve"> or withdrawn</w:t>
      </w:r>
      <w:r w:rsidR="00A71704">
        <w:rPr>
          <w:rFonts w:ascii="Century Gothic" w:hAnsi="Century Gothic"/>
        </w:rPr>
        <w:t>. I</w:t>
      </w:r>
      <w:r w:rsidRPr="000E0778">
        <w:rPr>
          <w:rFonts w:ascii="Century Gothic" w:hAnsi="Century Gothic"/>
        </w:rPr>
        <w:t xml:space="preserve">t could be that there is something </w:t>
      </w:r>
      <w:proofErr w:type="gramStart"/>
      <w:r w:rsidRPr="000E0778">
        <w:rPr>
          <w:rFonts w:ascii="Century Gothic" w:hAnsi="Century Gothic"/>
        </w:rPr>
        <w:t>more risky</w:t>
      </w:r>
      <w:proofErr w:type="gramEnd"/>
      <w:r w:rsidRPr="000E0778">
        <w:rPr>
          <w:rFonts w:ascii="Century Gothic" w:hAnsi="Century Gothic"/>
        </w:rPr>
        <w:t xml:space="preserve"> happening, this could be bullying, harassment of some kind </w:t>
      </w:r>
      <w:r w:rsidR="004D250B" w:rsidRPr="000E0778">
        <w:rPr>
          <w:rFonts w:ascii="Century Gothic" w:hAnsi="Century Gothic"/>
        </w:rPr>
        <w:t xml:space="preserve">or grooming. </w:t>
      </w:r>
      <w:r w:rsidRPr="000E0778">
        <w:rPr>
          <w:rFonts w:ascii="Century Gothic" w:hAnsi="Century Gothic"/>
        </w:rPr>
        <w:t xml:space="preserve">If you are concerned, the best thing to do </w:t>
      </w:r>
      <w:r w:rsidR="00FD160E">
        <w:rPr>
          <w:rFonts w:ascii="Century Gothic" w:hAnsi="Century Gothic"/>
        </w:rPr>
        <w:t>is</w:t>
      </w:r>
      <w:r w:rsidRPr="000E0778">
        <w:rPr>
          <w:rFonts w:ascii="Century Gothic" w:hAnsi="Century Gothic"/>
        </w:rPr>
        <w:t xml:space="preserve"> to have a calm conversation with </w:t>
      </w:r>
      <w:r w:rsidR="00550097">
        <w:rPr>
          <w:rFonts w:ascii="Century Gothic" w:hAnsi="Century Gothic"/>
        </w:rPr>
        <w:t>your child</w:t>
      </w:r>
      <w:r w:rsidRPr="000E0778">
        <w:rPr>
          <w:rFonts w:ascii="Century Gothic" w:hAnsi="Century Gothic"/>
        </w:rPr>
        <w:t xml:space="preserve"> about the</w:t>
      </w:r>
      <w:r w:rsidR="00550097">
        <w:rPr>
          <w:rFonts w:ascii="Century Gothic" w:hAnsi="Century Gothic"/>
        </w:rPr>
        <w:t xml:space="preserve">se risks, and how they </w:t>
      </w:r>
      <w:r w:rsidRPr="000E0778">
        <w:rPr>
          <w:rFonts w:ascii="Century Gothic" w:hAnsi="Century Gothic"/>
        </w:rPr>
        <w:t xml:space="preserve">can get help </w:t>
      </w:r>
      <w:r w:rsidR="00BB2448" w:rsidRPr="000E0778">
        <w:rPr>
          <w:rFonts w:ascii="Century Gothic" w:hAnsi="Century Gothic"/>
        </w:rPr>
        <w:t>if they need it</w:t>
      </w:r>
      <w:r w:rsidRPr="000E0778">
        <w:rPr>
          <w:rFonts w:ascii="Century Gothic" w:hAnsi="Century Gothic"/>
        </w:rPr>
        <w:t xml:space="preserve">. </w:t>
      </w:r>
    </w:p>
    <w:p w14:paraId="367CD8A3" w14:textId="77777777" w:rsidR="008E2BDE" w:rsidRPr="000E0778" w:rsidRDefault="008E2BDE">
      <w:pPr>
        <w:rPr>
          <w:rFonts w:ascii="Century Gothic" w:hAnsi="Century Gothic"/>
        </w:rPr>
      </w:pPr>
    </w:p>
    <w:p w14:paraId="00000008" w14:textId="7CDCBEDA" w:rsidR="00FB4A1E" w:rsidRPr="000E0778" w:rsidRDefault="008A2814">
      <w:pPr>
        <w:rPr>
          <w:rFonts w:ascii="Century Gothic" w:hAnsi="Century Gothic"/>
        </w:rPr>
      </w:pPr>
      <w:r w:rsidRPr="000E0778">
        <w:rPr>
          <w:rFonts w:ascii="Century Gothic" w:hAnsi="Century Gothic"/>
        </w:rPr>
        <w:lastRenderedPageBreak/>
        <w:t>It is not advisable to use tracking/hacking apps which give you access to the young person’s data without their knowledge, this breaks down trust on both sides and there are many apps which circumvent this activity anyway.</w:t>
      </w:r>
    </w:p>
    <w:p w14:paraId="2859DFB5" w14:textId="77777777" w:rsidR="00754A99" w:rsidRPr="000E0778" w:rsidRDefault="00754A99">
      <w:pPr>
        <w:rPr>
          <w:rFonts w:ascii="Century Gothic" w:hAnsi="Century Gothic"/>
        </w:rPr>
      </w:pPr>
    </w:p>
    <w:p w14:paraId="00000009" w14:textId="77D62981" w:rsidR="00FB4A1E" w:rsidRPr="000E0778" w:rsidRDefault="009A1C7A">
      <w:pPr>
        <w:rPr>
          <w:rFonts w:ascii="Century Gothic" w:hAnsi="Century Gothic"/>
        </w:rPr>
      </w:pPr>
      <w:r w:rsidRPr="000E0778">
        <w:rPr>
          <w:rFonts w:ascii="Century Gothic" w:hAnsi="Century Gothic"/>
        </w:rPr>
        <w:t>If</w:t>
      </w:r>
      <w:r w:rsidR="008A2814" w:rsidRPr="000E0778">
        <w:rPr>
          <w:rFonts w:ascii="Century Gothic" w:hAnsi="Century Gothic"/>
        </w:rPr>
        <w:t xml:space="preserve"> your c</w:t>
      </w:r>
      <w:r w:rsidRPr="000E0778">
        <w:rPr>
          <w:rFonts w:ascii="Century Gothic" w:hAnsi="Century Gothic"/>
        </w:rPr>
        <w:t>hild is facing a problem online it’s good to know they have a safe</w:t>
      </w:r>
      <w:r w:rsidR="00550097">
        <w:rPr>
          <w:rFonts w:ascii="Century Gothic" w:hAnsi="Century Gothic"/>
        </w:rPr>
        <w:t xml:space="preserve"> space at home to open up</w:t>
      </w:r>
      <w:r w:rsidR="008A2814" w:rsidRPr="000E0778">
        <w:rPr>
          <w:rFonts w:ascii="Century Gothic" w:hAnsi="Century Gothic"/>
        </w:rPr>
        <w:t>.</w:t>
      </w:r>
      <w:r w:rsidR="008A2814" w:rsidRPr="000E0778">
        <w:rPr>
          <w:rFonts w:ascii="Century Gothic" w:hAnsi="Century Gothic"/>
          <w:b/>
        </w:rPr>
        <w:t xml:space="preserve"> </w:t>
      </w:r>
      <w:r w:rsidR="00CB2F35" w:rsidRPr="000E0778">
        <w:rPr>
          <w:rFonts w:ascii="Century Gothic" w:hAnsi="Century Gothic"/>
        </w:rPr>
        <w:t xml:space="preserve">The </w:t>
      </w:r>
      <w:hyperlink r:id="rId10" w:history="1">
        <w:r w:rsidR="00CB2F35" w:rsidRPr="00A71704">
          <w:rPr>
            <w:rStyle w:val="Hyperlink"/>
            <w:rFonts w:ascii="Century Gothic" w:hAnsi="Century Gothic"/>
          </w:rPr>
          <w:t>NSPCC</w:t>
        </w:r>
      </w:hyperlink>
      <w:r w:rsidR="00CB2F35" w:rsidRPr="000E0778">
        <w:rPr>
          <w:rFonts w:ascii="Century Gothic" w:hAnsi="Century Gothic"/>
        </w:rPr>
        <w:t xml:space="preserve"> has advice for parents </w:t>
      </w:r>
      <w:r w:rsidR="007D2939">
        <w:rPr>
          <w:rFonts w:ascii="Century Gothic" w:hAnsi="Century Gothic"/>
        </w:rPr>
        <w:t>wanting</w:t>
      </w:r>
      <w:r w:rsidR="00CB2F35" w:rsidRPr="000E0778">
        <w:rPr>
          <w:rFonts w:ascii="Century Gothic" w:hAnsi="Century Gothic"/>
        </w:rPr>
        <w:t xml:space="preserve"> to talk to children about </w:t>
      </w:r>
      <w:r w:rsidR="007D2939">
        <w:rPr>
          <w:rFonts w:ascii="Century Gothic" w:hAnsi="Century Gothic"/>
        </w:rPr>
        <w:t>online safety</w:t>
      </w:r>
      <w:r w:rsidR="00A71704">
        <w:rPr>
          <w:rFonts w:ascii="Century Gothic" w:hAnsi="Century Gothic"/>
        </w:rPr>
        <w:t xml:space="preserve">. </w:t>
      </w:r>
    </w:p>
    <w:p w14:paraId="4136A187" w14:textId="728EB38B" w:rsidR="00375B0C" w:rsidRPr="000E0778" w:rsidRDefault="00375B0C">
      <w:pPr>
        <w:rPr>
          <w:rFonts w:ascii="Century Gothic" w:hAnsi="Century Gothic"/>
        </w:rPr>
      </w:pPr>
    </w:p>
    <w:p w14:paraId="678AC418" w14:textId="2C5B01DB" w:rsidR="00375B0C" w:rsidRPr="000E0778" w:rsidRDefault="00754A99">
      <w:pPr>
        <w:rPr>
          <w:rFonts w:ascii="Century Gothic" w:hAnsi="Century Gothic"/>
          <w:b/>
          <w:u w:val="single"/>
        </w:rPr>
      </w:pPr>
      <w:r w:rsidRPr="000E0778">
        <w:rPr>
          <w:rFonts w:ascii="Century Gothic" w:hAnsi="Century Gothic"/>
          <w:b/>
          <w:u w:val="single"/>
        </w:rPr>
        <w:t>Online g</w:t>
      </w:r>
      <w:r w:rsidR="00375B0C" w:rsidRPr="000E0778">
        <w:rPr>
          <w:rFonts w:ascii="Century Gothic" w:hAnsi="Century Gothic"/>
          <w:b/>
          <w:u w:val="single"/>
        </w:rPr>
        <w:t>rooming</w:t>
      </w:r>
    </w:p>
    <w:p w14:paraId="03D309C0" w14:textId="77777777" w:rsidR="00A71704" w:rsidRDefault="00A71704">
      <w:pPr>
        <w:rPr>
          <w:rFonts w:ascii="Century Gothic" w:hAnsi="Century Gothic"/>
        </w:rPr>
      </w:pPr>
    </w:p>
    <w:p w14:paraId="11AA08DB" w14:textId="1B23B898" w:rsidR="00066EC1" w:rsidRPr="000E0778" w:rsidRDefault="000F33BC">
      <w:pPr>
        <w:rPr>
          <w:rFonts w:ascii="Century Gothic" w:hAnsi="Century Gothic"/>
        </w:rPr>
      </w:pPr>
      <w:r w:rsidRPr="000E0778">
        <w:rPr>
          <w:rFonts w:ascii="Century Gothic" w:hAnsi="Century Gothic"/>
        </w:rPr>
        <w:t>Grooming is when someone uses the internet to trick, force or influence a young person into doing something sexual. Often by forming an online friendship or relationship, establishing common ground</w:t>
      </w:r>
      <w:r w:rsidR="00BA5C7B" w:rsidRPr="000E0778">
        <w:rPr>
          <w:rFonts w:ascii="Century Gothic" w:hAnsi="Century Gothic"/>
        </w:rPr>
        <w:t xml:space="preserve">, and gaining their trust. </w:t>
      </w:r>
      <w:proofErr w:type="gramStart"/>
      <w:r w:rsidR="00BA5C7B" w:rsidRPr="000E0778">
        <w:rPr>
          <w:rFonts w:ascii="Century Gothic" w:hAnsi="Century Gothic"/>
        </w:rPr>
        <w:t>So</w:t>
      </w:r>
      <w:proofErr w:type="gramEnd"/>
      <w:r w:rsidRPr="000E0778">
        <w:rPr>
          <w:rFonts w:ascii="Century Gothic" w:hAnsi="Century Gothic"/>
        </w:rPr>
        <w:t xml:space="preserve"> it can be hard for </w:t>
      </w:r>
      <w:r w:rsidR="00230ECD">
        <w:rPr>
          <w:rFonts w:ascii="Century Gothic" w:hAnsi="Century Gothic"/>
        </w:rPr>
        <w:t>the young person</w:t>
      </w:r>
      <w:r w:rsidRPr="000E0778">
        <w:rPr>
          <w:rFonts w:ascii="Century Gothic" w:hAnsi="Century Gothic"/>
        </w:rPr>
        <w:t xml:space="preserve"> to </w:t>
      </w:r>
      <w:proofErr w:type="spellStart"/>
      <w:r w:rsidRPr="000E0778">
        <w:rPr>
          <w:rFonts w:ascii="Century Gothic" w:hAnsi="Century Gothic"/>
        </w:rPr>
        <w:t>recognise</w:t>
      </w:r>
      <w:proofErr w:type="spellEnd"/>
      <w:r w:rsidRPr="000E0778">
        <w:rPr>
          <w:rFonts w:ascii="Century Gothic" w:hAnsi="Century Gothic"/>
        </w:rPr>
        <w:t xml:space="preserve"> </w:t>
      </w:r>
      <w:r w:rsidR="00230ECD">
        <w:rPr>
          <w:rFonts w:ascii="Century Gothic" w:hAnsi="Century Gothic"/>
        </w:rPr>
        <w:t>the</w:t>
      </w:r>
      <w:r w:rsidRPr="000E0778">
        <w:rPr>
          <w:rFonts w:ascii="Century Gothic" w:hAnsi="Century Gothic"/>
        </w:rPr>
        <w:t xml:space="preserve"> danger. </w:t>
      </w:r>
    </w:p>
    <w:p w14:paraId="43078EFA" w14:textId="77777777" w:rsidR="00066EC1" w:rsidRPr="000E0778" w:rsidRDefault="00066EC1">
      <w:pPr>
        <w:rPr>
          <w:rFonts w:ascii="Century Gothic" w:hAnsi="Century Gothic"/>
        </w:rPr>
      </w:pPr>
    </w:p>
    <w:p w14:paraId="3EA5D86F" w14:textId="371218B8" w:rsidR="00375B0C" w:rsidRPr="000E0778" w:rsidRDefault="00357F9F">
      <w:pPr>
        <w:rPr>
          <w:rFonts w:ascii="Century Gothic" w:hAnsi="Century Gothic"/>
        </w:rPr>
      </w:pPr>
      <w:r>
        <w:rPr>
          <w:rFonts w:ascii="Century Gothic" w:hAnsi="Century Gothic"/>
        </w:rPr>
        <w:t>Young</w:t>
      </w:r>
      <w:r w:rsidR="00754A99" w:rsidRPr="000E0778">
        <w:rPr>
          <w:rFonts w:ascii="Century Gothic" w:hAnsi="Century Gothic"/>
        </w:rPr>
        <w:t xml:space="preserve"> people can talk to </w:t>
      </w:r>
      <w:r>
        <w:rPr>
          <w:rFonts w:ascii="Century Gothic" w:hAnsi="Century Gothic"/>
        </w:rPr>
        <w:t>others</w:t>
      </w:r>
      <w:r w:rsidR="00754A99" w:rsidRPr="000E0778">
        <w:rPr>
          <w:rFonts w:ascii="Century Gothic" w:hAnsi="Century Gothic"/>
        </w:rPr>
        <w:t xml:space="preserve"> online</w:t>
      </w:r>
      <w:r w:rsidR="00230ECD">
        <w:rPr>
          <w:rFonts w:ascii="Century Gothic" w:hAnsi="Century Gothic"/>
        </w:rPr>
        <w:t>,</w:t>
      </w:r>
      <w:r w:rsidR="00754A99" w:rsidRPr="000E0778">
        <w:rPr>
          <w:rFonts w:ascii="Century Gothic" w:hAnsi="Century Gothic"/>
        </w:rPr>
        <w:t xml:space="preserve"> including via gaming platforms, who </w:t>
      </w:r>
      <w:r>
        <w:rPr>
          <w:rFonts w:ascii="Century Gothic" w:hAnsi="Century Gothic"/>
        </w:rPr>
        <w:t xml:space="preserve">might not be who </w:t>
      </w:r>
      <w:r w:rsidR="00754A99" w:rsidRPr="000E0778">
        <w:rPr>
          <w:rFonts w:ascii="Century Gothic" w:hAnsi="Century Gothic"/>
        </w:rPr>
        <w:t xml:space="preserve">they say they are. </w:t>
      </w:r>
      <w:r w:rsidR="00BB2448" w:rsidRPr="000E0778">
        <w:rPr>
          <w:rFonts w:ascii="Century Gothic" w:hAnsi="Century Gothic"/>
        </w:rPr>
        <w:t>All genders</w:t>
      </w:r>
      <w:r w:rsidR="00066EC1" w:rsidRPr="000E0778">
        <w:rPr>
          <w:rFonts w:ascii="Century Gothic" w:hAnsi="Century Gothic"/>
        </w:rPr>
        <w:t xml:space="preserve"> </w:t>
      </w:r>
      <w:r w:rsidR="000F33BC" w:rsidRPr="000E0778">
        <w:rPr>
          <w:rFonts w:ascii="Century Gothic" w:hAnsi="Century Gothic"/>
        </w:rPr>
        <w:t>can be at risk, and it can happen to any child,</w:t>
      </w:r>
      <w:r w:rsidR="00066EC1" w:rsidRPr="000E0778">
        <w:rPr>
          <w:rFonts w:ascii="Century Gothic" w:hAnsi="Century Gothic"/>
        </w:rPr>
        <w:t xml:space="preserve"> so it’s wise to talk to your child about how they can keep safe. For more information </w:t>
      </w:r>
      <w:r w:rsidR="009911D9">
        <w:rPr>
          <w:rFonts w:ascii="Century Gothic" w:hAnsi="Century Gothic"/>
        </w:rPr>
        <w:t xml:space="preserve">go to </w:t>
      </w:r>
      <w:hyperlink r:id="rId11" w:history="1">
        <w:r w:rsidR="00066EC1" w:rsidRPr="009911D9">
          <w:rPr>
            <w:rStyle w:val="Hyperlink"/>
            <w:rFonts w:ascii="Century Gothic" w:hAnsi="Century Gothic"/>
          </w:rPr>
          <w:t>Internet Matters</w:t>
        </w:r>
      </w:hyperlink>
    </w:p>
    <w:p w14:paraId="2FD11E8C" w14:textId="77777777" w:rsidR="00375B0C" w:rsidRPr="000E0778" w:rsidRDefault="00375B0C">
      <w:pPr>
        <w:rPr>
          <w:rFonts w:ascii="Century Gothic" w:hAnsi="Century Gothic"/>
          <w:b/>
        </w:rPr>
      </w:pPr>
    </w:p>
    <w:p w14:paraId="394D59F7" w14:textId="687E7E76" w:rsidR="008E2BDE" w:rsidRPr="000E0778" w:rsidRDefault="008E2BDE">
      <w:pPr>
        <w:rPr>
          <w:rFonts w:ascii="Century Gothic" w:hAnsi="Century Gothic"/>
          <w:b/>
        </w:rPr>
      </w:pPr>
    </w:p>
    <w:p w14:paraId="57C674D8" w14:textId="06E8A7A4" w:rsidR="00375B0C" w:rsidRDefault="00375B0C">
      <w:pPr>
        <w:rPr>
          <w:rFonts w:ascii="Century Gothic" w:hAnsi="Century Gothic"/>
          <w:b/>
          <w:u w:val="single"/>
        </w:rPr>
      </w:pPr>
      <w:r w:rsidRPr="000E0778">
        <w:rPr>
          <w:rFonts w:ascii="Century Gothic" w:hAnsi="Century Gothic"/>
          <w:b/>
          <w:u w:val="single"/>
        </w:rPr>
        <w:t>Screen-time</w:t>
      </w:r>
    </w:p>
    <w:p w14:paraId="2673EE4F" w14:textId="77777777" w:rsidR="00230ECD" w:rsidRPr="000E0778" w:rsidRDefault="00230ECD">
      <w:pPr>
        <w:rPr>
          <w:rFonts w:ascii="Century Gothic" w:hAnsi="Century Gothic"/>
          <w:b/>
          <w:u w:val="single"/>
        </w:rPr>
      </w:pPr>
    </w:p>
    <w:p w14:paraId="0000000B" w14:textId="0B6F7A8D" w:rsidR="00FB4A1E" w:rsidRPr="000E0778" w:rsidRDefault="006E68C2">
      <w:pPr>
        <w:rPr>
          <w:rFonts w:ascii="Century Gothic" w:hAnsi="Century Gothic"/>
        </w:rPr>
      </w:pPr>
      <w:r>
        <w:rPr>
          <w:rFonts w:ascii="Century Gothic" w:hAnsi="Century Gothic"/>
        </w:rPr>
        <w:t>We might have</w:t>
      </w:r>
      <w:r w:rsidR="008A2814" w:rsidRPr="000E0778">
        <w:rPr>
          <w:rFonts w:ascii="Century Gothic" w:hAnsi="Century Gothic"/>
        </w:rPr>
        <w:t xml:space="preserve"> concerns about screen time, </w:t>
      </w:r>
      <w:r w:rsidR="00AC3E4F">
        <w:rPr>
          <w:rFonts w:ascii="Century Gothic" w:hAnsi="Century Gothic"/>
        </w:rPr>
        <w:t xml:space="preserve">with </w:t>
      </w:r>
      <w:r w:rsidR="00AC3E4F" w:rsidRPr="00AC3E4F">
        <w:rPr>
          <w:rFonts w:ascii="Century Gothic" w:hAnsi="Century Gothic"/>
        </w:rPr>
        <w:t>many apps encourag</w:t>
      </w:r>
      <w:r w:rsidR="00357F9F">
        <w:rPr>
          <w:rFonts w:ascii="Century Gothic" w:hAnsi="Century Gothic"/>
        </w:rPr>
        <w:t>ing</w:t>
      </w:r>
      <w:r w:rsidR="00AC3E4F" w:rsidRPr="00AC3E4F">
        <w:rPr>
          <w:rFonts w:ascii="Century Gothic" w:hAnsi="Century Gothic"/>
        </w:rPr>
        <w:t xml:space="preserve"> user</w:t>
      </w:r>
      <w:r w:rsidR="00357F9F">
        <w:rPr>
          <w:rFonts w:ascii="Century Gothic" w:hAnsi="Century Gothic"/>
        </w:rPr>
        <w:t>s</w:t>
      </w:r>
      <w:r w:rsidR="00AC3E4F" w:rsidRPr="00AC3E4F">
        <w:rPr>
          <w:rFonts w:ascii="Century Gothic" w:hAnsi="Century Gothic"/>
        </w:rPr>
        <w:t xml:space="preserve"> to keep </w:t>
      </w:r>
      <w:hyperlink r:id="rId12" w:history="1">
        <w:r w:rsidR="00AC3E4F" w:rsidRPr="00AC3E4F">
          <w:rPr>
            <w:rStyle w:val="Hyperlink"/>
            <w:rFonts w:ascii="Century Gothic" w:hAnsi="Century Gothic"/>
          </w:rPr>
          <w:t>coming back</w:t>
        </w:r>
      </w:hyperlink>
      <w:r w:rsidR="008A2814" w:rsidRPr="000E0778">
        <w:rPr>
          <w:rFonts w:ascii="Century Gothic" w:hAnsi="Century Gothic"/>
        </w:rPr>
        <w:t xml:space="preserve">. </w:t>
      </w:r>
      <w:r w:rsidR="00AC3E4F">
        <w:rPr>
          <w:rFonts w:ascii="Century Gothic" w:hAnsi="Century Gothic"/>
        </w:rPr>
        <w:t>However, it’s</w:t>
      </w:r>
      <w:r w:rsidR="008A2814" w:rsidRPr="000E0778">
        <w:rPr>
          <w:rFonts w:ascii="Century Gothic" w:hAnsi="Century Gothic"/>
        </w:rPr>
        <w:t xml:space="preserve"> important to be aware of how technology is used, rather than simply how often. For example, if your child has spent two hours working on an assignment, a strict screen time limit might be inappropriate. Instead, it is important to discuss the various activities that your child is undertaking </w:t>
      </w:r>
      <w:r>
        <w:rPr>
          <w:rFonts w:ascii="Century Gothic" w:hAnsi="Century Gothic"/>
        </w:rPr>
        <w:t>to</w:t>
      </w:r>
      <w:r w:rsidR="008A2814" w:rsidRPr="000E0778">
        <w:rPr>
          <w:rFonts w:ascii="Century Gothic" w:hAnsi="Century Gothic"/>
        </w:rPr>
        <w:t xml:space="preserve"> help them manage their screen time. </w:t>
      </w:r>
    </w:p>
    <w:p w14:paraId="722CC8B2" w14:textId="77777777" w:rsidR="008E2BDE" w:rsidRPr="000E0778" w:rsidRDefault="008E2BDE">
      <w:pPr>
        <w:rPr>
          <w:rFonts w:ascii="Century Gothic" w:hAnsi="Century Gothic"/>
        </w:rPr>
      </w:pPr>
    </w:p>
    <w:p w14:paraId="0000000C" w14:textId="0BC1B420" w:rsidR="00FB4A1E" w:rsidRPr="000E0778" w:rsidRDefault="008A2814">
      <w:pPr>
        <w:rPr>
          <w:rFonts w:ascii="Century Gothic" w:hAnsi="Century Gothic"/>
        </w:rPr>
      </w:pPr>
      <w:r w:rsidRPr="000E0778">
        <w:rPr>
          <w:rFonts w:ascii="Century Gothic" w:hAnsi="Century Gothic"/>
        </w:rPr>
        <w:t xml:space="preserve">Another consideration is how you might be a role model. If at 5 o’clock you put your work laptop away and immediately pick up your phone for an hour, it’s likely your child will expect to do the same. Agree boundaries </w:t>
      </w:r>
      <w:r w:rsidR="004B50E8">
        <w:rPr>
          <w:rFonts w:ascii="Century Gothic" w:hAnsi="Century Gothic"/>
        </w:rPr>
        <w:t>together</w:t>
      </w:r>
      <w:r w:rsidRPr="000E0778">
        <w:rPr>
          <w:rFonts w:ascii="Century Gothic" w:hAnsi="Century Gothic"/>
        </w:rPr>
        <w:t xml:space="preserve"> that all </w:t>
      </w:r>
      <w:r w:rsidR="004B50E8">
        <w:rPr>
          <w:rFonts w:ascii="Century Gothic" w:hAnsi="Century Gothic"/>
        </w:rPr>
        <w:t xml:space="preserve">will </w:t>
      </w:r>
      <w:r w:rsidRPr="000E0778">
        <w:rPr>
          <w:rFonts w:ascii="Century Gothic" w:hAnsi="Century Gothic"/>
        </w:rPr>
        <w:t>be able to stick to and try to ensure each day has some time away from the screen</w:t>
      </w:r>
      <w:r w:rsidR="006E68C2">
        <w:rPr>
          <w:rFonts w:ascii="Century Gothic" w:hAnsi="Century Gothic"/>
        </w:rPr>
        <w:t xml:space="preserve"> </w:t>
      </w:r>
      <w:r w:rsidR="00A25FE6">
        <w:rPr>
          <w:rFonts w:ascii="Century Gothic" w:hAnsi="Century Gothic"/>
        </w:rPr>
        <w:t xml:space="preserve">- perhaps create a </w:t>
      </w:r>
      <w:hyperlink r:id="rId13" w:history="1">
        <w:r w:rsidR="00A25FE6" w:rsidRPr="00A25FE6">
          <w:rPr>
            <w:rStyle w:val="Hyperlink"/>
            <w:rFonts w:ascii="Century Gothic" w:hAnsi="Century Gothic"/>
          </w:rPr>
          <w:t>family agreement</w:t>
        </w:r>
      </w:hyperlink>
      <w:r w:rsidRPr="000E0778">
        <w:rPr>
          <w:rFonts w:ascii="Century Gothic" w:hAnsi="Century Gothic"/>
        </w:rPr>
        <w:t xml:space="preserve">. </w:t>
      </w:r>
    </w:p>
    <w:p w14:paraId="52B84B46" w14:textId="77777777" w:rsidR="008E2BDE" w:rsidRPr="000E0778" w:rsidRDefault="008E2BDE">
      <w:pPr>
        <w:rPr>
          <w:rFonts w:ascii="Century Gothic" w:hAnsi="Century Gothic"/>
        </w:rPr>
      </w:pPr>
    </w:p>
    <w:p w14:paraId="0000000D" w14:textId="7A97D3A8" w:rsidR="00FB4A1E" w:rsidRPr="000E0778" w:rsidRDefault="00557A19">
      <w:pPr>
        <w:rPr>
          <w:rFonts w:ascii="Century Gothic" w:hAnsi="Century Gothic"/>
          <w:b/>
        </w:rPr>
      </w:pPr>
      <w:r>
        <w:rPr>
          <w:rFonts w:ascii="Century Gothic" w:hAnsi="Century Gothic"/>
        </w:rPr>
        <w:t>Perhaps</w:t>
      </w:r>
      <w:r w:rsidR="008A2814" w:rsidRPr="000E0778">
        <w:rPr>
          <w:rFonts w:ascii="Century Gothic" w:hAnsi="Century Gothic"/>
        </w:rPr>
        <w:t xml:space="preserve"> consider time away from screens before bed? </w:t>
      </w:r>
      <w:r w:rsidR="00A25FE6">
        <w:rPr>
          <w:rFonts w:ascii="Century Gothic" w:hAnsi="Century Gothic"/>
        </w:rPr>
        <w:t>A</w:t>
      </w:r>
      <w:r w:rsidR="009A162C" w:rsidRPr="000E0778">
        <w:rPr>
          <w:rFonts w:ascii="Century Gothic" w:hAnsi="Century Gothic"/>
        </w:rPr>
        <w:t xml:space="preserve">s a family you might decide to put all electronic devices away by a certain time, to help unwind, and spend some quality time together. </w:t>
      </w:r>
      <w:r w:rsidR="008A2814" w:rsidRPr="000E0778">
        <w:rPr>
          <w:rFonts w:ascii="Century Gothic" w:hAnsi="Century Gothic"/>
          <w:b/>
        </w:rPr>
        <w:t xml:space="preserve"> </w:t>
      </w:r>
    </w:p>
    <w:p w14:paraId="0000000E" w14:textId="77777777" w:rsidR="00FB4A1E" w:rsidRPr="000E0778" w:rsidRDefault="00FB4A1E">
      <w:pPr>
        <w:rPr>
          <w:rFonts w:ascii="Century Gothic" w:hAnsi="Century Gothic"/>
        </w:rPr>
      </w:pPr>
    </w:p>
    <w:p w14:paraId="0000000F" w14:textId="6DA1AB35" w:rsidR="00FB4A1E" w:rsidRPr="000E0778" w:rsidRDefault="008D3C7D">
      <w:pPr>
        <w:rPr>
          <w:rFonts w:ascii="Century Gothic" w:hAnsi="Century Gothic"/>
        </w:rPr>
      </w:pPr>
      <w:r w:rsidRPr="000E0778">
        <w:rPr>
          <w:rFonts w:ascii="Century Gothic" w:hAnsi="Century Gothic"/>
        </w:rPr>
        <w:lastRenderedPageBreak/>
        <w:t xml:space="preserve">The best </w:t>
      </w:r>
      <w:r w:rsidR="008A2814" w:rsidRPr="000E0778">
        <w:rPr>
          <w:rFonts w:ascii="Century Gothic" w:hAnsi="Century Gothic"/>
        </w:rPr>
        <w:t xml:space="preserve">way to support your child to cope with the risks they face online is to have open conversations about technology regularly, show an interest in your child’s online world and agree boundaries that the whole family can stick to. </w:t>
      </w:r>
    </w:p>
    <w:p w14:paraId="69F5CF1E" w14:textId="6768F717" w:rsidR="00571293" w:rsidRPr="000E0778" w:rsidRDefault="00571293">
      <w:pPr>
        <w:rPr>
          <w:rFonts w:ascii="Century Gothic" w:hAnsi="Century Gothic"/>
          <w:u w:val="single"/>
        </w:rPr>
      </w:pPr>
    </w:p>
    <w:p w14:paraId="191152BD" w14:textId="77777777" w:rsidR="00CC7D0D" w:rsidRPr="000E0778" w:rsidRDefault="00CC7D0D" w:rsidP="00571293">
      <w:pPr>
        <w:pStyle w:val="ListParagraph"/>
        <w:rPr>
          <w:rFonts w:ascii="Century Gothic" w:hAnsi="Century Gothic"/>
        </w:rPr>
      </w:pPr>
    </w:p>
    <w:p w14:paraId="75B3D433" w14:textId="4E046A86" w:rsidR="00BA5C7B" w:rsidRPr="000E0778" w:rsidRDefault="00BA5C7B" w:rsidP="00571293">
      <w:pPr>
        <w:pStyle w:val="ListParagraph"/>
        <w:rPr>
          <w:rFonts w:ascii="Century Gothic" w:hAnsi="Century Gothic"/>
        </w:rPr>
      </w:pPr>
    </w:p>
    <w:p w14:paraId="1A778833" w14:textId="77777777" w:rsidR="00BA5C7B" w:rsidRPr="000E0778" w:rsidRDefault="00BA5C7B" w:rsidP="00571293">
      <w:pPr>
        <w:pStyle w:val="ListParagraph"/>
        <w:rPr>
          <w:rFonts w:ascii="Century Gothic" w:hAnsi="Century Gothic"/>
        </w:rPr>
      </w:pPr>
    </w:p>
    <w:p w14:paraId="1EACA4A4" w14:textId="77777777" w:rsidR="00571293" w:rsidRPr="000E0778" w:rsidRDefault="00571293">
      <w:pPr>
        <w:rPr>
          <w:rFonts w:ascii="Century Gothic" w:hAnsi="Century Gothic"/>
          <w:b/>
          <w:u w:val="single"/>
        </w:rPr>
      </w:pPr>
    </w:p>
    <w:sectPr w:rsidR="00571293" w:rsidRPr="000E07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3F305" w14:textId="77777777" w:rsidR="006B07BF" w:rsidRDefault="006B07BF" w:rsidP="008E2BDE">
      <w:pPr>
        <w:spacing w:line="240" w:lineRule="auto"/>
      </w:pPr>
      <w:r>
        <w:separator/>
      </w:r>
    </w:p>
  </w:endnote>
  <w:endnote w:type="continuationSeparator" w:id="0">
    <w:p w14:paraId="60EA1D68" w14:textId="77777777" w:rsidR="006B07BF" w:rsidRDefault="006B07BF" w:rsidP="008E2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24FAA" w14:textId="77777777" w:rsidR="00D16747" w:rsidRDefault="00D1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04719"/>
      <w:docPartObj>
        <w:docPartGallery w:val="Page Numbers (Bottom of Page)"/>
        <w:docPartUnique/>
      </w:docPartObj>
    </w:sdtPr>
    <w:sdtEndPr>
      <w:rPr>
        <w:noProof/>
      </w:rPr>
    </w:sdtEndPr>
    <w:sdtContent>
      <w:p w14:paraId="0F6597A3" w14:textId="3E5D3C22" w:rsidR="008E2BDE" w:rsidRDefault="008E2BDE">
        <w:pPr>
          <w:pStyle w:val="Footer"/>
          <w:jc w:val="right"/>
        </w:pPr>
        <w:r>
          <w:fldChar w:fldCharType="begin"/>
        </w:r>
        <w:r>
          <w:instrText xml:space="preserve"> PAGE   \* MERGEFORMAT </w:instrText>
        </w:r>
        <w:r>
          <w:fldChar w:fldCharType="separate"/>
        </w:r>
        <w:r w:rsidR="006869F8">
          <w:rPr>
            <w:noProof/>
          </w:rPr>
          <w:t>3</w:t>
        </w:r>
        <w:r>
          <w:rPr>
            <w:noProof/>
          </w:rPr>
          <w:fldChar w:fldCharType="end"/>
        </w:r>
      </w:p>
    </w:sdtContent>
  </w:sdt>
  <w:p w14:paraId="6CC52181" w14:textId="77777777" w:rsidR="008E2BDE" w:rsidRDefault="008E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2FE3" w14:textId="77777777" w:rsidR="00D16747" w:rsidRDefault="00D1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E873A" w14:textId="77777777" w:rsidR="006B07BF" w:rsidRDefault="006B07BF" w:rsidP="008E2BDE">
      <w:pPr>
        <w:spacing w:line="240" w:lineRule="auto"/>
      </w:pPr>
      <w:r>
        <w:separator/>
      </w:r>
    </w:p>
  </w:footnote>
  <w:footnote w:type="continuationSeparator" w:id="0">
    <w:p w14:paraId="27FD90B2" w14:textId="77777777" w:rsidR="006B07BF" w:rsidRDefault="006B07BF" w:rsidP="008E2B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53C08" w14:textId="261E8631" w:rsidR="00D16747" w:rsidRDefault="006B07BF">
    <w:pPr>
      <w:pStyle w:val="Header"/>
    </w:pPr>
    <w:r>
      <w:rPr>
        <w:noProof/>
      </w:rPr>
      <w:pict w14:anchorId="7C0EC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6407" o:spid="_x0000_s2051" type="#_x0000_t136" alt="" style="position:absolute;margin-left:0;margin-top:0;width:620.95pt;height:38.8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FA88" w14:textId="2424740C" w:rsidR="00D16747" w:rsidRDefault="006B07BF">
    <w:pPr>
      <w:pStyle w:val="Header"/>
    </w:pPr>
    <w:r>
      <w:rPr>
        <w:noProof/>
      </w:rPr>
      <w:pict w14:anchorId="2584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6408" o:spid="_x0000_s2050" type="#_x0000_t136" alt="" style="position:absolute;margin-left:0;margin-top:0;width:620.95pt;height:38.8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A4AA" w14:textId="28116560" w:rsidR="00D16747" w:rsidRDefault="006B07BF">
    <w:pPr>
      <w:pStyle w:val="Header"/>
    </w:pPr>
    <w:r>
      <w:rPr>
        <w:noProof/>
      </w:rPr>
      <w:pict w14:anchorId="3E6AE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6406" o:spid="_x0000_s2049" type="#_x0000_t136" alt="" style="position:absolute;margin-left:0;margin-top:0;width:620.95pt;height:38.8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Century Gothic&quot;;font-size:1pt" string="CC and Brook Draft for Approval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22CF3"/>
    <w:multiLevelType w:val="hybridMultilevel"/>
    <w:tmpl w:val="6B5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E"/>
    <w:rsid w:val="00017C51"/>
    <w:rsid w:val="00066EC1"/>
    <w:rsid w:val="000E0778"/>
    <w:rsid w:val="000F33BC"/>
    <w:rsid w:val="0015688C"/>
    <w:rsid w:val="001A1FA3"/>
    <w:rsid w:val="00230ECD"/>
    <w:rsid w:val="00295C17"/>
    <w:rsid w:val="002C10B1"/>
    <w:rsid w:val="00323EF6"/>
    <w:rsid w:val="00357F9F"/>
    <w:rsid w:val="00375B0C"/>
    <w:rsid w:val="00376E15"/>
    <w:rsid w:val="003950A5"/>
    <w:rsid w:val="00426530"/>
    <w:rsid w:val="00460522"/>
    <w:rsid w:val="00493C36"/>
    <w:rsid w:val="004B50E8"/>
    <w:rsid w:val="004C35B4"/>
    <w:rsid w:val="004D250B"/>
    <w:rsid w:val="00550097"/>
    <w:rsid w:val="00557A19"/>
    <w:rsid w:val="00571293"/>
    <w:rsid w:val="00582270"/>
    <w:rsid w:val="006869F8"/>
    <w:rsid w:val="006B07BF"/>
    <w:rsid w:val="006E68C2"/>
    <w:rsid w:val="00754A99"/>
    <w:rsid w:val="007C377E"/>
    <w:rsid w:val="007D2939"/>
    <w:rsid w:val="00816F64"/>
    <w:rsid w:val="00837A2E"/>
    <w:rsid w:val="00844967"/>
    <w:rsid w:val="00863135"/>
    <w:rsid w:val="008A2814"/>
    <w:rsid w:val="008D3C7D"/>
    <w:rsid w:val="008E2BDE"/>
    <w:rsid w:val="009214B1"/>
    <w:rsid w:val="00976E4C"/>
    <w:rsid w:val="009911D9"/>
    <w:rsid w:val="009A162C"/>
    <w:rsid w:val="009A1C7A"/>
    <w:rsid w:val="009B76BA"/>
    <w:rsid w:val="009E2F84"/>
    <w:rsid w:val="009E43ED"/>
    <w:rsid w:val="009E50C7"/>
    <w:rsid w:val="009E5212"/>
    <w:rsid w:val="00A25FE6"/>
    <w:rsid w:val="00A5538F"/>
    <w:rsid w:val="00A71704"/>
    <w:rsid w:val="00AB3FA7"/>
    <w:rsid w:val="00AC3E4F"/>
    <w:rsid w:val="00B4202C"/>
    <w:rsid w:val="00BA5C7B"/>
    <w:rsid w:val="00BB2448"/>
    <w:rsid w:val="00C20817"/>
    <w:rsid w:val="00CA484E"/>
    <w:rsid w:val="00CB2F35"/>
    <w:rsid w:val="00CC7D0D"/>
    <w:rsid w:val="00CF1566"/>
    <w:rsid w:val="00CF205A"/>
    <w:rsid w:val="00D16747"/>
    <w:rsid w:val="00E73235"/>
    <w:rsid w:val="00EC5479"/>
    <w:rsid w:val="00EF0148"/>
    <w:rsid w:val="00F56300"/>
    <w:rsid w:val="00F70041"/>
    <w:rsid w:val="00FB4A1E"/>
    <w:rsid w:val="00FD1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4BEF18F"/>
  <w15:docId w15:val="{800BE257-2F5A-4B5A-9CFC-8BE53036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93C36"/>
    <w:rPr>
      <w:sz w:val="16"/>
      <w:szCs w:val="16"/>
    </w:rPr>
  </w:style>
  <w:style w:type="paragraph" w:styleId="CommentText">
    <w:name w:val="annotation text"/>
    <w:basedOn w:val="Normal"/>
    <w:link w:val="CommentTextChar"/>
    <w:uiPriority w:val="99"/>
    <w:semiHidden/>
    <w:unhideWhenUsed/>
    <w:rsid w:val="00493C36"/>
    <w:pPr>
      <w:spacing w:line="240" w:lineRule="auto"/>
    </w:pPr>
    <w:rPr>
      <w:sz w:val="20"/>
      <w:szCs w:val="20"/>
    </w:rPr>
  </w:style>
  <w:style w:type="character" w:customStyle="1" w:styleId="CommentTextChar">
    <w:name w:val="Comment Text Char"/>
    <w:basedOn w:val="DefaultParagraphFont"/>
    <w:link w:val="CommentText"/>
    <w:uiPriority w:val="99"/>
    <w:semiHidden/>
    <w:rsid w:val="00493C36"/>
    <w:rPr>
      <w:sz w:val="20"/>
      <w:szCs w:val="20"/>
    </w:rPr>
  </w:style>
  <w:style w:type="paragraph" w:styleId="CommentSubject">
    <w:name w:val="annotation subject"/>
    <w:basedOn w:val="CommentText"/>
    <w:next w:val="CommentText"/>
    <w:link w:val="CommentSubjectChar"/>
    <w:uiPriority w:val="99"/>
    <w:semiHidden/>
    <w:unhideWhenUsed/>
    <w:rsid w:val="00493C36"/>
    <w:rPr>
      <w:b/>
      <w:bCs/>
    </w:rPr>
  </w:style>
  <w:style w:type="character" w:customStyle="1" w:styleId="CommentSubjectChar">
    <w:name w:val="Comment Subject Char"/>
    <w:basedOn w:val="CommentTextChar"/>
    <w:link w:val="CommentSubject"/>
    <w:uiPriority w:val="99"/>
    <w:semiHidden/>
    <w:rsid w:val="00493C36"/>
    <w:rPr>
      <w:b/>
      <w:bCs/>
      <w:sz w:val="20"/>
      <w:szCs w:val="20"/>
    </w:rPr>
  </w:style>
  <w:style w:type="paragraph" w:styleId="BalloonText">
    <w:name w:val="Balloon Text"/>
    <w:basedOn w:val="Normal"/>
    <w:link w:val="BalloonTextChar"/>
    <w:uiPriority w:val="99"/>
    <w:semiHidden/>
    <w:unhideWhenUsed/>
    <w:rsid w:val="00493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36"/>
    <w:rPr>
      <w:rFonts w:ascii="Segoe UI" w:hAnsi="Segoe UI" w:cs="Segoe UI"/>
      <w:sz w:val="18"/>
      <w:szCs w:val="18"/>
    </w:rPr>
  </w:style>
  <w:style w:type="paragraph" w:styleId="Header">
    <w:name w:val="header"/>
    <w:basedOn w:val="Normal"/>
    <w:link w:val="HeaderChar"/>
    <w:uiPriority w:val="99"/>
    <w:unhideWhenUsed/>
    <w:rsid w:val="008E2BDE"/>
    <w:pPr>
      <w:tabs>
        <w:tab w:val="center" w:pos="4513"/>
        <w:tab w:val="right" w:pos="9026"/>
      </w:tabs>
      <w:spacing w:line="240" w:lineRule="auto"/>
    </w:pPr>
  </w:style>
  <w:style w:type="character" w:customStyle="1" w:styleId="HeaderChar">
    <w:name w:val="Header Char"/>
    <w:basedOn w:val="DefaultParagraphFont"/>
    <w:link w:val="Header"/>
    <w:uiPriority w:val="99"/>
    <w:rsid w:val="008E2BDE"/>
  </w:style>
  <w:style w:type="paragraph" w:styleId="Footer">
    <w:name w:val="footer"/>
    <w:basedOn w:val="Normal"/>
    <w:link w:val="FooterChar"/>
    <w:uiPriority w:val="99"/>
    <w:unhideWhenUsed/>
    <w:rsid w:val="008E2BDE"/>
    <w:pPr>
      <w:tabs>
        <w:tab w:val="center" w:pos="4513"/>
        <w:tab w:val="right" w:pos="9026"/>
      </w:tabs>
      <w:spacing w:line="240" w:lineRule="auto"/>
    </w:pPr>
  </w:style>
  <w:style w:type="character" w:customStyle="1" w:styleId="FooterChar">
    <w:name w:val="Footer Char"/>
    <w:basedOn w:val="DefaultParagraphFont"/>
    <w:link w:val="Footer"/>
    <w:uiPriority w:val="99"/>
    <w:rsid w:val="008E2BDE"/>
  </w:style>
  <w:style w:type="paragraph" w:styleId="FootnoteText">
    <w:name w:val="footnote text"/>
    <w:basedOn w:val="Normal"/>
    <w:link w:val="FootnoteTextChar"/>
    <w:uiPriority w:val="99"/>
    <w:semiHidden/>
    <w:unhideWhenUsed/>
    <w:rsid w:val="009A1C7A"/>
    <w:pPr>
      <w:spacing w:line="240" w:lineRule="auto"/>
    </w:pPr>
    <w:rPr>
      <w:sz w:val="20"/>
      <w:szCs w:val="20"/>
    </w:rPr>
  </w:style>
  <w:style w:type="character" w:customStyle="1" w:styleId="FootnoteTextChar">
    <w:name w:val="Footnote Text Char"/>
    <w:basedOn w:val="DefaultParagraphFont"/>
    <w:link w:val="FootnoteText"/>
    <w:uiPriority w:val="99"/>
    <w:semiHidden/>
    <w:rsid w:val="009A1C7A"/>
    <w:rPr>
      <w:sz w:val="20"/>
      <w:szCs w:val="20"/>
    </w:rPr>
  </w:style>
  <w:style w:type="character" w:styleId="FootnoteReference">
    <w:name w:val="footnote reference"/>
    <w:basedOn w:val="DefaultParagraphFont"/>
    <w:uiPriority w:val="99"/>
    <w:semiHidden/>
    <w:unhideWhenUsed/>
    <w:rsid w:val="009A1C7A"/>
    <w:rPr>
      <w:vertAlign w:val="superscript"/>
    </w:rPr>
  </w:style>
  <w:style w:type="paragraph" w:styleId="ListParagraph">
    <w:name w:val="List Paragraph"/>
    <w:basedOn w:val="Normal"/>
    <w:uiPriority w:val="34"/>
    <w:qFormat/>
    <w:rsid w:val="00571293"/>
    <w:pPr>
      <w:ind w:left="720"/>
      <w:contextualSpacing/>
    </w:pPr>
  </w:style>
  <w:style w:type="character" w:styleId="Hyperlink">
    <w:name w:val="Hyperlink"/>
    <w:basedOn w:val="DefaultParagraphFont"/>
    <w:uiPriority w:val="99"/>
    <w:unhideWhenUsed/>
    <w:rsid w:val="00571293"/>
    <w:rPr>
      <w:color w:val="0000FF" w:themeColor="hyperlink"/>
      <w:u w:val="single"/>
    </w:rPr>
  </w:style>
  <w:style w:type="character" w:styleId="FollowedHyperlink">
    <w:name w:val="FollowedHyperlink"/>
    <w:basedOn w:val="DefaultParagraphFont"/>
    <w:uiPriority w:val="99"/>
    <w:semiHidden/>
    <w:unhideWhenUsed/>
    <w:rsid w:val="00A25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t-aware.org.uk/" TargetMode="External"/><Relationship Id="rId13" Type="http://schemas.openxmlformats.org/officeDocument/2006/relationships/hyperlink" Target="https://www.saferinternet.org.uk/blog/free-internet-safety-resources-par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undcloud.com/swgfl/what-is-persuasive-desig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etmatters.org/wp-content/uploads/2019/04/Internet-Matters-Guide-Online-grooming-what-parents-need-to-know.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spcc.org.uk/keeping-children-safe/online-safety/talking-child-online-safet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aferinternet.org.uk/advice-centre/parents-and-carers/parental-controls-offered-your-home-internet-provid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47FC-D54A-4F6C-96EA-13910126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brook.user</dc:creator>
  <cp:lastModifiedBy>Helen Corteen</cp:lastModifiedBy>
  <cp:revision>27</cp:revision>
  <dcterms:created xsi:type="dcterms:W3CDTF">2020-06-25T13:29:00Z</dcterms:created>
  <dcterms:modified xsi:type="dcterms:W3CDTF">2020-07-01T08:29:00Z</dcterms:modified>
</cp:coreProperties>
</file>